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A" w:rsidRPr="00A94A7A" w:rsidRDefault="00A94A7A" w:rsidP="00A94A7A">
      <w:pPr>
        <w:shd w:val="clear" w:color="auto" w:fill="333333"/>
        <w:spacing w:after="300"/>
        <w:outlineLvl w:val="1"/>
        <w:rPr>
          <w:rFonts w:ascii="Open Sans" w:eastAsia="Times New Roman" w:hAnsi="Open Sans" w:cs="Times New Roman"/>
          <w:color w:val="333333"/>
          <w:spacing w:val="30"/>
          <w:sz w:val="38"/>
          <w:szCs w:val="38"/>
          <w:lang w:val="en-GB"/>
        </w:rPr>
      </w:pPr>
      <w:r w:rsidRPr="00A94A7A">
        <w:rPr>
          <w:rFonts w:ascii="Open Sans" w:eastAsia="Times New Roman" w:hAnsi="Open Sans" w:cs="Times New Roman"/>
          <w:b/>
          <w:bCs/>
          <w:color w:val="FFFFFF"/>
          <w:spacing w:val="30"/>
          <w:sz w:val="38"/>
          <w:szCs w:val="38"/>
          <w:lang w:val="en-GB"/>
        </w:rPr>
        <w:t>Sample Itinerary Fez</w:t>
      </w:r>
    </w:p>
    <w:p w:rsidR="00A94A7A" w:rsidRPr="00A94A7A" w:rsidRDefault="00A94A7A" w:rsidP="00A94A7A">
      <w:pPr>
        <w:shd w:val="clear" w:color="auto" w:fill="333333"/>
        <w:spacing w:after="300"/>
        <w:rPr>
          <w:rFonts w:ascii="Open Sans" w:hAnsi="Open Sans" w:cs="Times New Roman"/>
          <w:color w:val="333333"/>
          <w:sz w:val="27"/>
          <w:szCs w:val="27"/>
          <w:lang w:val="en-GB"/>
        </w:rPr>
      </w:pP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t>DAY 1 – FEZ  – HIDDEN ANCIENT MEDINA </w:t>
      </w: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2 – FEZ – HIKING ON ZALAGH MOUNTAIN</w:t>
      </w: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3 – FEZ – CAPTURING THE MEDINA – A PHOTOGRAPHIC TOUR</w:t>
      </w:r>
    </w:p>
    <w:p w:rsidR="00A94A7A" w:rsidRPr="00A94A7A" w:rsidRDefault="00A94A7A" w:rsidP="00A94A7A">
      <w:pPr>
        <w:shd w:val="clear" w:color="auto" w:fill="333333"/>
        <w:spacing w:after="300"/>
        <w:outlineLvl w:val="1"/>
        <w:rPr>
          <w:rFonts w:ascii="Open Sans" w:eastAsia="Times New Roman" w:hAnsi="Open Sans" w:cs="Times New Roman"/>
          <w:color w:val="333333"/>
          <w:spacing w:val="30"/>
          <w:sz w:val="38"/>
          <w:szCs w:val="38"/>
          <w:lang w:val="en-GB"/>
        </w:rPr>
      </w:pPr>
      <w:r w:rsidRPr="00A94A7A">
        <w:rPr>
          <w:rFonts w:ascii="Open Sans" w:eastAsia="Times New Roman" w:hAnsi="Open Sans" w:cs="Times New Roman"/>
          <w:b/>
          <w:bCs/>
          <w:color w:val="FFFFFF"/>
          <w:spacing w:val="30"/>
          <w:sz w:val="38"/>
          <w:szCs w:val="38"/>
          <w:lang w:val="en-GB"/>
        </w:rPr>
        <w:t>Sample Itinerary Marrakech</w:t>
      </w:r>
    </w:p>
    <w:p w:rsidR="00A94A7A" w:rsidRPr="00A94A7A" w:rsidRDefault="00A94A7A" w:rsidP="00A94A7A">
      <w:pPr>
        <w:shd w:val="clear" w:color="auto" w:fill="333333"/>
        <w:spacing w:after="300"/>
        <w:rPr>
          <w:rFonts w:ascii="Open Sans" w:hAnsi="Open Sans" w:cs="Times New Roman"/>
          <w:color w:val="333333"/>
          <w:sz w:val="27"/>
          <w:szCs w:val="27"/>
          <w:lang w:val="en-GB"/>
        </w:rPr>
      </w:pP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t>DAY 1 – MARRAKECH ‘THE RED CITY’ HISTORICAL SITES </w:t>
      </w: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2 – MARRAKECH ACTIVITY OPTIONS FOR TODAY – Cuisine, design, artisanal, photography….</w:t>
      </w: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br/>
        <w:t xml:space="preserve">DAY 3 – ESSAOUIRA – ATLANTIC FISHING PORT </w:t>
      </w:r>
      <w:proofErr w:type="spellStart"/>
      <w:proofErr w:type="gramStart"/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t>inc</w:t>
      </w:r>
      <w:proofErr w:type="spellEnd"/>
      <w:proofErr w:type="gramEnd"/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t xml:space="preserve"> WINE &amp; CHEESE TASTING EN ROUTE</w:t>
      </w:r>
    </w:p>
    <w:p w:rsidR="00A94A7A" w:rsidRPr="00A94A7A" w:rsidRDefault="00A94A7A" w:rsidP="00A94A7A">
      <w:pPr>
        <w:shd w:val="clear" w:color="auto" w:fill="333333"/>
        <w:spacing w:after="300"/>
        <w:outlineLvl w:val="1"/>
        <w:rPr>
          <w:rFonts w:ascii="Open Sans" w:eastAsia="Times New Roman" w:hAnsi="Open Sans" w:cs="Times New Roman"/>
          <w:color w:val="333333"/>
          <w:spacing w:val="30"/>
          <w:sz w:val="38"/>
          <w:szCs w:val="38"/>
          <w:lang w:val="en-GB"/>
        </w:rPr>
      </w:pPr>
      <w:r w:rsidRPr="00A94A7A">
        <w:rPr>
          <w:rFonts w:ascii="Open Sans" w:eastAsia="Times New Roman" w:hAnsi="Open Sans" w:cs="Times New Roman"/>
          <w:b/>
          <w:bCs/>
          <w:color w:val="FFFFFF"/>
          <w:spacing w:val="30"/>
          <w:sz w:val="38"/>
          <w:szCs w:val="38"/>
          <w:lang w:val="en-GB"/>
        </w:rPr>
        <w:t>Sample Itinerary Tangier</w:t>
      </w:r>
    </w:p>
    <w:p w:rsidR="00A94A7A" w:rsidRPr="00A94A7A" w:rsidRDefault="00A94A7A" w:rsidP="00A94A7A">
      <w:pPr>
        <w:shd w:val="clear" w:color="auto" w:fill="333333"/>
        <w:spacing w:after="300"/>
        <w:rPr>
          <w:rFonts w:ascii="Open Sans" w:hAnsi="Open Sans" w:cs="Times New Roman"/>
          <w:color w:val="333333"/>
          <w:sz w:val="27"/>
          <w:szCs w:val="27"/>
          <w:lang w:val="en-GB"/>
        </w:rPr>
      </w:pP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t>DAY 1 – TANGIER – MEDITERRANEAN GATEWAY TO AFRICA</w:t>
      </w: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2 – CHEFCHAOUEN ‘THE BLUE PEARL’ OF THE RIF MOUNTAINS</w:t>
      </w: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or</w:t>
      </w: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2 – ASSILAH – A DAY BY THE LOVELY SEASIDE VILLAGE</w:t>
      </w:r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br/>
        <w:t xml:space="preserve">DAY 3 – TANGIER – Discover the art and design scene, the historic </w:t>
      </w:r>
      <w:proofErr w:type="spellStart"/>
      <w:proofErr w:type="gramStart"/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t>kasbah</w:t>
      </w:r>
      <w:proofErr w:type="spellEnd"/>
      <w:proofErr w:type="gramEnd"/>
      <w:r w:rsidRPr="00A94A7A">
        <w:rPr>
          <w:rFonts w:ascii="Open Sans" w:hAnsi="Open Sans" w:cs="Times New Roman"/>
          <w:color w:val="FFFFFF"/>
          <w:sz w:val="27"/>
          <w:szCs w:val="27"/>
          <w:lang w:val="en-GB"/>
        </w:rPr>
        <w:t>, and art deco antiquing</w:t>
      </w:r>
    </w:p>
    <w:p w:rsidR="00614F38" w:rsidRDefault="00614F38">
      <w:bookmarkStart w:id="0" w:name="_GoBack"/>
      <w:bookmarkEnd w:id="0"/>
    </w:p>
    <w:sectPr w:rsidR="00614F38" w:rsidSect="00B24E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7A"/>
    <w:rsid w:val="00614F38"/>
    <w:rsid w:val="00A94A7A"/>
    <w:rsid w:val="00B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69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A7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A7A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A94A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4A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A7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A7A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A94A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4A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2018-09-22T13:59:00Z</dcterms:created>
  <dcterms:modified xsi:type="dcterms:W3CDTF">2018-09-22T14:00:00Z</dcterms:modified>
</cp:coreProperties>
</file>